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83" w:rsidRPr="00C9485D" w:rsidRDefault="00616983" w:rsidP="0061698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63855"/>
                <wp:effectExtent l="0" t="0" r="190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095" cy="363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6983" w:rsidRPr="003C5141" w:rsidRDefault="00616983" w:rsidP="0061698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91.2pt;margin-top:-4.95pt;width:89.8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" fillcolor="window" stroked="f" strokeweight=".5pt">
                <v:path arrowok="t"/>
                <v:textbox>
                  <w:txbxContent>
                    <w:p w:rsidR="00616983" w:rsidRPr="003C5141" w:rsidRDefault="00616983" w:rsidP="0061698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983" w:rsidRPr="00C9485D" w:rsidRDefault="00616983" w:rsidP="0061698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616983" w:rsidRPr="00C9485D" w:rsidRDefault="00616983" w:rsidP="00616983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9485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616983" w:rsidRPr="00C9485D" w:rsidRDefault="00616983" w:rsidP="0061698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9485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616983" w:rsidRPr="00C9485D" w:rsidRDefault="00616983" w:rsidP="0061698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16983" w:rsidRPr="00C9485D" w:rsidRDefault="00616983" w:rsidP="0061698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9485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616983" w:rsidRDefault="00616983" w:rsidP="00616983">
      <w:pPr>
        <w:rPr>
          <w:rFonts w:ascii="PT Astra Serif" w:hAnsi="PT Astra Serif"/>
          <w:sz w:val="28"/>
          <w:szCs w:val="26"/>
        </w:rPr>
      </w:pPr>
    </w:p>
    <w:p w:rsidR="00616983" w:rsidRDefault="00616983" w:rsidP="00616983">
      <w:pPr>
        <w:rPr>
          <w:rFonts w:ascii="PT Astra Serif" w:hAnsi="PT Astra Serif"/>
          <w:sz w:val="28"/>
          <w:szCs w:val="26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5"/>
      </w:tblGrid>
      <w:tr w:rsidR="00616983" w:rsidRPr="00691E21" w:rsidTr="0035429C">
        <w:trPr>
          <w:trHeight w:val="227"/>
        </w:trPr>
        <w:tc>
          <w:tcPr>
            <w:tcW w:w="2563" w:type="pct"/>
            <w:shd w:val="clear" w:color="auto" w:fill="auto"/>
            <w:hideMark/>
          </w:tcPr>
          <w:p w:rsidR="00616983" w:rsidRPr="00691E21" w:rsidRDefault="009B500F" w:rsidP="0035429C">
            <w:pPr>
              <w:suppressAutoHyphens w:val="0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22.08.2025</w:t>
            </w:r>
          </w:p>
        </w:tc>
        <w:tc>
          <w:tcPr>
            <w:tcW w:w="2437" w:type="pct"/>
            <w:shd w:val="clear" w:color="auto" w:fill="auto"/>
            <w:hideMark/>
          </w:tcPr>
          <w:p w:rsidR="00616983" w:rsidRPr="00691E21" w:rsidRDefault="009B500F" w:rsidP="0035429C">
            <w:pPr>
              <w:suppressAutoHyphens w:val="0"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1611-13-п</w:t>
            </w:r>
          </w:p>
        </w:tc>
      </w:tr>
    </w:tbl>
    <w:p w:rsidR="00616983" w:rsidRDefault="00616983" w:rsidP="00616983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616983" w:rsidRDefault="00616983" w:rsidP="00616983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616983" w:rsidRPr="00C9485D" w:rsidRDefault="00616983" w:rsidP="00616983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616983" w:rsidRPr="00F01C34" w:rsidRDefault="00616983" w:rsidP="0061698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01C34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616983" w:rsidRPr="00F01C34" w:rsidRDefault="00616983" w:rsidP="0061698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01C34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616983" w:rsidRPr="00F01C34" w:rsidRDefault="00616983" w:rsidP="0061698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01C34">
        <w:rPr>
          <w:rFonts w:ascii="PT Astra Serif" w:hAnsi="PT Astra Serif"/>
          <w:sz w:val="28"/>
          <w:szCs w:val="28"/>
        </w:rPr>
        <w:t>от 14.07.2015 № 2576 «Об утверждении</w:t>
      </w:r>
    </w:p>
    <w:p w:rsidR="00616983" w:rsidRPr="00F01C34" w:rsidRDefault="00616983" w:rsidP="0061698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01C34">
        <w:rPr>
          <w:rFonts w:ascii="PT Astra Serif" w:hAnsi="PT Astra Serif"/>
          <w:sz w:val="28"/>
          <w:szCs w:val="28"/>
        </w:rPr>
        <w:t>проекта планировки и проекта межевания</w:t>
      </w:r>
    </w:p>
    <w:p w:rsidR="00616983" w:rsidRPr="001F7071" w:rsidRDefault="00616983" w:rsidP="0061698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F01C34">
        <w:rPr>
          <w:rFonts w:ascii="PT Astra Serif" w:hAnsi="PT Astra Serif"/>
          <w:sz w:val="28"/>
          <w:szCs w:val="28"/>
        </w:rPr>
        <w:t xml:space="preserve">территории 8 микрорайона» </w:t>
      </w:r>
    </w:p>
    <w:p w:rsidR="00616983" w:rsidRDefault="00616983" w:rsidP="0061698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16983" w:rsidRDefault="00616983" w:rsidP="0061698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16983" w:rsidRPr="00C9485D" w:rsidRDefault="00616983" w:rsidP="0061698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616983" w:rsidRPr="001F7071" w:rsidRDefault="00616983" w:rsidP="00616983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7071">
        <w:rPr>
          <w:rFonts w:ascii="PT Astra Serif" w:hAnsi="PT Astra Serif"/>
          <w:sz w:val="28"/>
          <w:szCs w:val="28"/>
        </w:rPr>
        <w:t>Руководствуясь стать</w:t>
      </w:r>
      <w:r>
        <w:rPr>
          <w:rFonts w:ascii="PT Astra Serif" w:hAnsi="PT Astra Serif"/>
          <w:sz w:val="28"/>
          <w:szCs w:val="28"/>
        </w:rPr>
        <w:t>ями</w:t>
      </w:r>
      <w:r w:rsidRPr="001F7071">
        <w:rPr>
          <w:rFonts w:ascii="PT Astra Serif" w:hAnsi="PT Astra Serif"/>
          <w:sz w:val="28"/>
          <w:szCs w:val="28"/>
        </w:rPr>
        <w:t xml:space="preserve"> 4</w:t>
      </w:r>
      <w:r>
        <w:rPr>
          <w:rFonts w:ascii="PT Astra Serif" w:hAnsi="PT Astra Serif"/>
          <w:sz w:val="28"/>
          <w:szCs w:val="28"/>
        </w:rPr>
        <w:t>5, 46</w:t>
      </w:r>
      <w:r w:rsidRPr="001F7071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Генеральным планом города Югорска, утвержденным решением Думы города Югорска от 07.10.2014 № 6</w:t>
      </w:r>
      <w:r>
        <w:rPr>
          <w:rFonts w:ascii="PT Astra Serif" w:hAnsi="PT Astra Serif"/>
          <w:sz w:val="28"/>
          <w:szCs w:val="28"/>
        </w:rPr>
        <w:t>5</w:t>
      </w:r>
      <w:r w:rsidRPr="001F7071">
        <w:rPr>
          <w:rFonts w:ascii="PT Astra Serif" w:hAnsi="PT Astra Serif"/>
          <w:sz w:val="28"/>
          <w:szCs w:val="28"/>
        </w:rPr>
        <w:t>:</w:t>
      </w:r>
    </w:p>
    <w:p w:rsidR="00616983" w:rsidRDefault="00616983" w:rsidP="00616983">
      <w:pPr>
        <w:numPr>
          <w:ilvl w:val="0"/>
          <w:numId w:val="1"/>
        </w:numPr>
        <w:spacing w:line="288" w:lineRule="auto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</w:t>
      </w:r>
      <w:r w:rsidRPr="001F7071">
        <w:rPr>
          <w:rFonts w:ascii="PT Astra Serif" w:hAnsi="PT Astra Serif"/>
          <w:sz w:val="28"/>
          <w:szCs w:val="28"/>
        </w:rPr>
        <w:t xml:space="preserve"> </w:t>
      </w:r>
      <w:r w:rsidRPr="00D84C89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приложение 4 к </w:t>
      </w:r>
      <w:r w:rsidRPr="00D84C89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 xml:space="preserve">ю </w:t>
      </w:r>
      <w:r w:rsidRPr="00D84C89">
        <w:rPr>
          <w:rFonts w:ascii="PT Astra Serif" w:hAnsi="PT Astra Serif"/>
          <w:sz w:val="28"/>
          <w:szCs w:val="28"/>
        </w:rPr>
        <w:t>администрации города Югорска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D84C89">
        <w:rPr>
          <w:rFonts w:ascii="PT Astra Serif" w:hAnsi="PT Astra Serif"/>
          <w:sz w:val="28"/>
          <w:szCs w:val="28"/>
        </w:rPr>
        <w:t xml:space="preserve">от </w:t>
      </w:r>
      <w:r w:rsidRPr="00F01C34">
        <w:rPr>
          <w:rFonts w:ascii="PT Astra Serif" w:hAnsi="PT Astra Serif"/>
          <w:sz w:val="28"/>
          <w:szCs w:val="28"/>
        </w:rPr>
        <w:t>14.07.2015 № 2576 «Об утверждении проекта планировки и проекта межевания территории 8 микрорайона» (с изменениями от 07.07.2020 № 894, от 27.06.2024 № 1109-п</w:t>
      </w:r>
      <w:r>
        <w:rPr>
          <w:rFonts w:ascii="PT Astra Serif" w:hAnsi="PT Astra Serif"/>
          <w:sz w:val="28"/>
          <w:szCs w:val="28"/>
        </w:rPr>
        <w:t>, от 18.10.2024 № 1779-п</w:t>
      </w:r>
      <w:r w:rsidRPr="00F01C3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изменения, изложив строки 48, 50, 51 таблицы 1 пункта 1 в следующей редакции:</w:t>
      </w:r>
    </w:p>
    <w:p w:rsidR="00616983" w:rsidRDefault="00616983" w:rsidP="00616983">
      <w:pPr>
        <w:spacing w:line="288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2410"/>
        <w:gridCol w:w="1701"/>
        <w:gridCol w:w="2693"/>
      </w:tblGrid>
      <w:tr w:rsidR="00616983" w:rsidRPr="00EC2042" w:rsidTr="00354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:ЗУ96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6 978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Ханты-Мансийский автономный округ – Югра, городской округ Югорск, г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Югорск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, </w:t>
            </w: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ул. Торговая,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земельный участок </w:t>
            </w: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spellStart"/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Выставочно</w:t>
            </w:r>
            <w:proofErr w:type="spellEnd"/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-ярмарочная деятельность (4.10)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Образование земельного участка из земель, находящихся в государственной или муниципальной собственности (неразграниченных земель кадастрового квартала 86:22:0004004)</w:t>
            </w:r>
          </w:p>
        </w:tc>
      </w:tr>
      <w:tr w:rsidR="00616983" w:rsidRPr="00EC2042" w:rsidTr="0035429C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C2042">
              <w:rPr>
                <w:rFonts w:ascii="PT Astra Serif" w:hAnsi="PT Astra Serif"/>
                <w:color w:val="000000"/>
                <w:sz w:val="28"/>
                <w:szCs w:val="28"/>
              </w:rPr>
              <w:t>»;</w:t>
            </w:r>
          </w:p>
        </w:tc>
      </w:tr>
      <w:tr w:rsidR="00616983" w:rsidRPr="00EC2042" w:rsidTr="0035429C">
        <w:trPr>
          <w:trHeight w:val="113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6983" w:rsidRPr="00EC2042" w:rsidRDefault="00616983" w:rsidP="0035429C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C2042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616983" w:rsidRPr="00EC2042" w:rsidTr="00354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:ЗУ98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2 992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Ханты-Мансийский автономный округ - Югра, городской округ Югорск, г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Югорск, ул. Торговая, </w:t>
            </w:r>
            <w:r w:rsidRPr="000641C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земельный участок </w:t>
            </w: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Предпринимательство (4.0)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Образование земельного участка из земель, находящихся в государственной или муниципальной собственности (неразграниченных земель кадастрового квартала 86:22:0004004)</w:t>
            </w:r>
          </w:p>
        </w:tc>
      </w:tr>
      <w:tr w:rsidR="00616983" w:rsidRPr="00EC2042" w:rsidTr="0035429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:ЗУ99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4 687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Ханты-Мансийский автономный округ - Югра, городской округ Югорск, г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Югорск, ул. Торговая, </w:t>
            </w:r>
            <w:r w:rsidRPr="000641C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земельный участок </w:t>
            </w: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Предпринимательство (4.0)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83" w:rsidRPr="00EC2042" w:rsidRDefault="00616983" w:rsidP="0035429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2042">
              <w:rPr>
                <w:rFonts w:ascii="PT Astra Serif" w:hAnsi="PT Astra Serif"/>
                <w:color w:val="000000"/>
                <w:sz w:val="22"/>
                <w:szCs w:val="22"/>
              </w:rPr>
              <w:t>Образование земельного участка из земель, находящихся в государственной или муниципальной собственности (неразграниченных земель кадастрового квартала 86:22:0004004)</w:t>
            </w:r>
          </w:p>
        </w:tc>
      </w:tr>
    </w:tbl>
    <w:p w:rsidR="00616983" w:rsidRDefault="00616983" w:rsidP="00616983">
      <w:pPr>
        <w:spacing w:line="288" w:lineRule="auto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616983" w:rsidRDefault="00616983" w:rsidP="00616983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2071">
        <w:rPr>
          <w:rFonts w:ascii="PT Astra Serif" w:hAnsi="PT Astra Serif"/>
          <w:sz w:val="28"/>
          <w:szCs w:val="28"/>
        </w:rPr>
        <w:t xml:space="preserve">2. Опубликовать </w:t>
      </w:r>
      <w:r>
        <w:rPr>
          <w:rFonts w:ascii="PT Astra Serif" w:hAnsi="PT Astra Serif"/>
          <w:sz w:val="28"/>
          <w:szCs w:val="28"/>
        </w:rPr>
        <w:t xml:space="preserve">настоящее </w:t>
      </w:r>
      <w:r w:rsidRPr="004F2071">
        <w:rPr>
          <w:rFonts w:ascii="PT Astra Serif" w:hAnsi="PT Astra Serif"/>
          <w:sz w:val="28"/>
          <w:szCs w:val="28"/>
        </w:rPr>
        <w:t xml:space="preserve">постановление в </w:t>
      </w:r>
      <w:r>
        <w:rPr>
          <w:rFonts w:ascii="PT Astra Serif" w:hAnsi="PT Astra Serif"/>
          <w:sz w:val="28"/>
          <w:szCs w:val="28"/>
        </w:rPr>
        <w:t>официальном сетевом</w:t>
      </w:r>
      <w:r w:rsidRPr="004F2071">
        <w:rPr>
          <w:rFonts w:ascii="PT Astra Serif" w:hAnsi="PT Astra Serif"/>
          <w:sz w:val="28"/>
          <w:szCs w:val="28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616983" w:rsidRPr="003C3A8B" w:rsidRDefault="00616983" w:rsidP="00616983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F2071">
        <w:rPr>
          <w:rFonts w:ascii="PT Astra Serif" w:hAnsi="PT Astra Serif"/>
          <w:sz w:val="28"/>
          <w:szCs w:val="28"/>
        </w:rPr>
        <w:t xml:space="preserve">3. Настоящее постановление </w:t>
      </w:r>
      <w:r w:rsidRPr="003C3A8B">
        <w:rPr>
          <w:rFonts w:ascii="PT Astra Serif" w:hAnsi="PT Astra Serif"/>
          <w:sz w:val="28"/>
          <w:szCs w:val="28"/>
        </w:rPr>
        <w:t>вступает в силу после его официального опубликования.</w:t>
      </w:r>
    </w:p>
    <w:p w:rsidR="00616983" w:rsidRDefault="00616983" w:rsidP="00616983">
      <w:pPr>
        <w:spacing w:line="288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3A8B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3C3A8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C3A8B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– директора Департамента муниципальной собственности                 и градостроительства администрации города Югорска </w:t>
      </w:r>
      <w:proofErr w:type="spellStart"/>
      <w:r w:rsidRPr="003C3A8B">
        <w:rPr>
          <w:rFonts w:ascii="PT Astra Serif" w:hAnsi="PT Astra Serif"/>
          <w:sz w:val="28"/>
          <w:szCs w:val="28"/>
        </w:rPr>
        <w:t>Котелкину</w:t>
      </w:r>
      <w:proofErr w:type="spellEnd"/>
      <w:r w:rsidRPr="003C3A8B">
        <w:rPr>
          <w:rFonts w:ascii="PT Astra Serif" w:hAnsi="PT Astra Serif"/>
          <w:sz w:val="28"/>
          <w:szCs w:val="28"/>
        </w:rPr>
        <w:t xml:space="preserve"> Ю.В.</w:t>
      </w:r>
    </w:p>
    <w:p w:rsidR="00616983" w:rsidRDefault="00616983" w:rsidP="0061698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16983" w:rsidRDefault="00616983" w:rsidP="0061698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16983" w:rsidRDefault="00616983" w:rsidP="00616983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tbl>
      <w:tblPr>
        <w:tblW w:w="94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063"/>
      </w:tblGrid>
      <w:tr w:rsidR="00616983" w:rsidRPr="00B36297" w:rsidTr="00616983">
        <w:trPr>
          <w:trHeight w:val="1610"/>
        </w:trPr>
        <w:tc>
          <w:tcPr>
            <w:tcW w:w="3176" w:type="dxa"/>
            <w:shd w:val="clear" w:color="auto" w:fill="auto"/>
          </w:tcPr>
          <w:p w:rsidR="00616983" w:rsidRPr="00CB2B41" w:rsidRDefault="00616983" w:rsidP="0035429C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616983" w:rsidRPr="00CB2B41" w:rsidRDefault="00616983" w:rsidP="0035429C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063" w:type="dxa"/>
            <w:shd w:val="clear" w:color="auto" w:fill="auto"/>
          </w:tcPr>
          <w:p w:rsidR="00616983" w:rsidRPr="00DB55B5" w:rsidRDefault="00616983" w:rsidP="00616983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3D7D14" w:rsidRDefault="003D7D14"/>
    <w:sectPr w:rsidR="003D7D14" w:rsidSect="00C50A3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6D" w:rsidRDefault="002B7F6D" w:rsidP="00C50A33">
      <w:r>
        <w:separator/>
      </w:r>
    </w:p>
  </w:endnote>
  <w:endnote w:type="continuationSeparator" w:id="0">
    <w:p w:rsidR="002B7F6D" w:rsidRDefault="002B7F6D" w:rsidP="00C5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6D" w:rsidRDefault="002B7F6D" w:rsidP="00C50A33">
      <w:r>
        <w:separator/>
      </w:r>
    </w:p>
  </w:footnote>
  <w:footnote w:type="continuationSeparator" w:id="0">
    <w:p w:rsidR="002B7F6D" w:rsidRDefault="002B7F6D" w:rsidP="00C5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969000"/>
      <w:docPartObj>
        <w:docPartGallery w:val="Page Numbers (Top of Page)"/>
        <w:docPartUnique/>
      </w:docPartObj>
    </w:sdtPr>
    <w:sdtEndPr/>
    <w:sdtContent>
      <w:p w:rsidR="00C50A33" w:rsidRDefault="00C50A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00F">
          <w:rPr>
            <w:noProof/>
          </w:rPr>
          <w:t>2</w:t>
        </w:r>
        <w:r>
          <w:fldChar w:fldCharType="end"/>
        </w:r>
      </w:p>
    </w:sdtContent>
  </w:sdt>
  <w:p w:rsidR="00C50A33" w:rsidRDefault="00C50A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676BD"/>
    <w:multiLevelType w:val="hybridMultilevel"/>
    <w:tmpl w:val="A68EFFA4"/>
    <w:lvl w:ilvl="0" w:tplc="80780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2A"/>
    <w:rsid w:val="002B7F6D"/>
    <w:rsid w:val="00396C5B"/>
    <w:rsid w:val="003D7D14"/>
    <w:rsid w:val="004060D9"/>
    <w:rsid w:val="00616983"/>
    <w:rsid w:val="009B500F"/>
    <w:rsid w:val="00AF402A"/>
    <w:rsid w:val="00B362F0"/>
    <w:rsid w:val="00C50A33"/>
    <w:rsid w:val="00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98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C50A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0A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C50A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0A3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98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C50A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0A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C50A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0A3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Ягафарова Олеся Геннадьевна</dc:creator>
  <cp:keywords/>
  <dc:description/>
  <cp:lastModifiedBy>Секретарь Главы города</cp:lastModifiedBy>
  <cp:revision>6</cp:revision>
  <dcterms:created xsi:type="dcterms:W3CDTF">2025-08-21T09:29:00Z</dcterms:created>
  <dcterms:modified xsi:type="dcterms:W3CDTF">2025-08-22T05:30:00Z</dcterms:modified>
</cp:coreProperties>
</file>